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DB4850" w:rsidRPr="00DB4850" w:rsidP="00DB4850" w14:paraId="5F1CC06C" w14:textId="77777777">
      <w:pPr>
        <w:spacing w:line="480" w:lineRule="auto"/>
        <w:rPr>
          <w:rFonts w:ascii="Times New Roman" w:hAnsi="Times New Roman" w:cs="Times New Roman"/>
          <w:sz w:val="24"/>
          <w:szCs w:val="24"/>
          <w:lang w:val="en-US"/>
        </w:rPr>
      </w:pPr>
      <w:r w:rsidRPr="00DB4850">
        <w:rPr>
          <w:rFonts w:ascii="Times New Roman" w:hAnsi="Times New Roman" w:cs="Times New Roman"/>
          <w:sz w:val="24"/>
          <w:szCs w:val="24"/>
          <w:lang w:val="en-US"/>
        </w:rPr>
        <w:t>Student’s Name</w:t>
      </w:r>
    </w:p>
    <w:p w:rsidR="00DB4850" w:rsidRPr="00DB4850" w:rsidP="00DB4850" w14:paraId="6D0ED835" w14:textId="77777777">
      <w:pPr>
        <w:spacing w:line="480" w:lineRule="auto"/>
        <w:rPr>
          <w:rFonts w:ascii="Times New Roman" w:hAnsi="Times New Roman" w:cs="Times New Roman"/>
          <w:sz w:val="24"/>
          <w:szCs w:val="24"/>
          <w:lang w:val="en-US"/>
        </w:rPr>
      </w:pPr>
      <w:r w:rsidRPr="00DB4850">
        <w:rPr>
          <w:rFonts w:ascii="Times New Roman" w:hAnsi="Times New Roman" w:cs="Times New Roman"/>
          <w:sz w:val="24"/>
          <w:szCs w:val="24"/>
          <w:lang w:val="en-US"/>
        </w:rPr>
        <w:t xml:space="preserve">Course Name </w:t>
      </w:r>
    </w:p>
    <w:p w:rsidR="00DB4850" w:rsidRPr="00DB4850" w:rsidP="00DB4850" w14:paraId="6D895573" w14:textId="77777777">
      <w:pPr>
        <w:spacing w:line="480" w:lineRule="auto"/>
        <w:rPr>
          <w:rFonts w:ascii="Times New Roman" w:hAnsi="Times New Roman" w:cs="Times New Roman"/>
          <w:sz w:val="24"/>
          <w:szCs w:val="24"/>
          <w:lang w:val="en-US"/>
        </w:rPr>
      </w:pPr>
      <w:r w:rsidRPr="00DB4850">
        <w:rPr>
          <w:rFonts w:ascii="Times New Roman" w:hAnsi="Times New Roman" w:cs="Times New Roman"/>
          <w:sz w:val="24"/>
          <w:szCs w:val="24"/>
          <w:lang w:val="en-US"/>
        </w:rPr>
        <w:t>Professor’s Name</w:t>
      </w:r>
    </w:p>
    <w:p w:rsidR="00DB4850" w:rsidRPr="00DB4850" w:rsidP="00DB4850" w14:paraId="0D2EFFEC" w14:textId="31B2D2CD">
      <w:pPr>
        <w:spacing w:line="480" w:lineRule="auto"/>
        <w:rPr>
          <w:rFonts w:ascii="Times New Roman" w:hAnsi="Times New Roman" w:cs="Times New Roman"/>
          <w:sz w:val="24"/>
          <w:szCs w:val="24"/>
          <w:lang w:val="en-US"/>
        </w:rPr>
      </w:pPr>
      <w:r w:rsidRPr="00DB4850">
        <w:rPr>
          <w:rFonts w:ascii="Times New Roman" w:hAnsi="Times New Roman" w:cs="Times New Roman"/>
          <w:sz w:val="24"/>
          <w:szCs w:val="24"/>
          <w:lang w:val="en-US"/>
        </w:rPr>
        <w:t xml:space="preserve">Date </w:t>
      </w:r>
    </w:p>
    <w:p w:rsidR="007439A4" w:rsidRPr="00D01218" w:rsidP="00D01218" w14:paraId="7DEA8576" w14:textId="05B1B30F">
      <w:pPr>
        <w:spacing w:line="480" w:lineRule="auto"/>
        <w:jc w:val="center"/>
        <w:rPr>
          <w:rFonts w:ascii="Times New Roman" w:hAnsi="Times New Roman" w:cs="Times New Roman"/>
          <w:b/>
          <w:bCs/>
          <w:sz w:val="24"/>
          <w:szCs w:val="24"/>
          <w:lang w:val="en-US"/>
        </w:rPr>
      </w:pPr>
      <w:r w:rsidRPr="00D01218">
        <w:rPr>
          <w:rFonts w:ascii="Times New Roman" w:hAnsi="Times New Roman" w:cs="Times New Roman"/>
          <w:b/>
          <w:bCs/>
          <w:sz w:val="24"/>
          <w:szCs w:val="24"/>
          <w:lang w:val="en-US"/>
        </w:rPr>
        <w:t>Effects of gun violence</w:t>
      </w:r>
    </w:p>
    <w:p w:rsidR="0004441C" w:rsidRPr="00D01218" w:rsidP="005F58D1" w14:paraId="75443ABE" w14:textId="09ED8A6F">
      <w:pPr>
        <w:spacing w:line="480" w:lineRule="auto"/>
        <w:ind w:firstLine="720"/>
        <w:rPr>
          <w:rFonts w:ascii="Times New Roman" w:hAnsi="Times New Roman" w:cs="Times New Roman"/>
          <w:sz w:val="24"/>
          <w:szCs w:val="24"/>
          <w:lang w:val="en-US"/>
        </w:rPr>
      </w:pPr>
      <w:r w:rsidRPr="00D01218">
        <w:rPr>
          <w:rFonts w:ascii="Times New Roman" w:hAnsi="Times New Roman" w:cs="Times New Roman"/>
          <w:sz w:val="24"/>
          <w:szCs w:val="24"/>
          <w:lang w:val="en-US"/>
        </w:rPr>
        <w:t>Gun violence has been a long-standing problem in the United States</w:t>
      </w:r>
      <w:r w:rsidRPr="00D01218" w:rsidR="00C15BBB">
        <w:rPr>
          <w:rFonts w:ascii="Times New Roman" w:hAnsi="Times New Roman" w:cs="Times New Roman"/>
          <w:sz w:val="24"/>
          <w:szCs w:val="24"/>
          <w:lang w:val="en-US"/>
        </w:rPr>
        <w:t xml:space="preserve"> and the whole world</w:t>
      </w:r>
      <w:r w:rsidRPr="00D01218">
        <w:rPr>
          <w:rFonts w:ascii="Times New Roman" w:hAnsi="Times New Roman" w:cs="Times New Roman"/>
          <w:sz w:val="24"/>
          <w:szCs w:val="24"/>
          <w:lang w:val="en-US"/>
        </w:rPr>
        <w:t>.</w:t>
      </w:r>
      <w:r w:rsidRPr="00D01218" w:rsidR="00C15BBB">
        <w:rPr>
          <w:rFonts w:ascii="Times New Roman" w:hAnsi="Times New Roman" w:cs="Times New Roman"/>
          <w:sz w:val="24"/>
          <w:szCs w:val="24"/>
          <w:lang w:val="en-US"/>
        </w:rPr>
        <w:t xml:space="preserve"> Gun-related violence is a threat to the fundamental human right; the right to life. </w:t>
      </w:r>
      <w:r w:rsidRPr="00D01218">
        <w:rPr>
          <w:rFonts w:ascii="Times New Roman" w:hAnsi="Times New Roman" w:cs="Times New Roman"/>
          <w:sz w:val="24"/>
          <w:szCs w:val="24"/>
          <w:lang w:val="en-US"/>
        </w:rPr>
        <w:t xml:space="preserve"> Many Americans lose their lives every day because of gun violence.</w:t>
      </w:r>
      <w:r w:rsidRPr="00D01218" w:rsidR="00172F52">
        <w:rPr>
          <w:rFonts w:ascii="Times New Roman" w:hAnsi="Times New Roman" w:cs="Times New Roman"/>
          <w:sz w:val="24"/>
          <w:szCs w:val="24"/>
          <w:lang w:val="en-US"/>
        </w:rPr>
        <w:t xml:space="preserve"> </w:t>
      </w:r>
      <w:r w:rsidRPr="00D01218" w:rsidR="008A0DEC">
        <w:rPr>
          <w:rFonts w:ascii="Times New Roman" w:hAnsi="Times New Roman" w:cs="Times New Roman"/>
          <w:sz w:val="24"/>
          <w:szCs w:val="24"/>
          <w:lang w:val="en-US"/>
        </w:rPr>
        <w:t xml:space="preserve">Although gun violence can affect anyone, it disproportionately affects communities of color, women, and marginalized communities. </w:t>
      </w:r>
      <w:r w:rsidRPr="00D01218" w:rsidR="00172F52">
        <w:rPr>
          <w:rFonts w:ascii="Times New Roman" w:hAnsi="Times New Roman" w:cs="Times New Roman"/>
          <w:sz w:val="24"/>
          <w:szCs w:val="24"/>
          <w:lang w:val="en-US"/>
        </w:rPr>
        <w:t>Gun violence causes 85</w:t>
      </w:r>
      <w:r w:rsidRPr="00D01218" w:rsidR="008A0DEC">
        <w:rPr>
          <w:rFonts w:ascii="Times New Roman" w:hAnsi="Times New Roman" w:cs="Times New Roman"/>
          <w:sz w:val="24"/>
          <w:szCs w:val="24"/>
          <w:lang w:val="en-US"/>
        </w:rPr>
        <w:t>,</w:t>
      </w:r>
      <w:r w:rsidRPr="00D01218" w:rsidR="00172F52">
        <w:rPr>
          <w:rFonts w:ascii="Times New Roman" w:hAnsi="Times New Roman" w:cs="Times New Roman"/>
          <w:sz w:val="24"/>
          <w:szCs w:val="24"/>
          <w:lang w:val="en-US"/>
        </w:rPr>
        <w:t xml:space="preserve">000 injuries and 38,000 deaths every year in America. </w:t>
      </w:r>
      <w:r w:rsidRPr="00D01218" w:rsidR="002B5924">
        <w:rPr>
          <w:rFonts w:ascii="Times New Roman" w:hAnsi="Times New Roman" w:cs="Times New Roman"/>
          <w:sz w:val="24"/>
          <w:szCs w:val="24"/>
          <w:lang w:val="en-US"/>
        </w:rPr>
        <w:t xml:space="preserve">This shows that this problem is clearly out of hand. Gun violence has many devastating effects on the public and the government. </w:t>
      </w:r>
      <w:r w:rsidRPr="00D01218" w:rsidR="00C03FB1">
        <w:rPr>
          <w:rFonts w:ascii="Times New Roman" w:hAnsi="Times New Roman" w:cs="Times New Roman"/>
          <w:sz w:val="24"/>
          <w:szCs w:val="24"/>
          <w:lang w:val="en-US"/>
        </w:rPr>
        <w:t xml:space="preserve">This paper explores these effects. Gun violence has devastating effects on the health of individuals, increases the cost of health care and </w:t>
      </w:r>
      <w:r w:rsidRPr="00D01218" w:rsidR="00A0213A">
        <w:rPr>
          <w:rFonts w:ascii="Times New Roman" w:hAnsi="Times New Roman" w:cs="Times New Roman"/>
          <w:sz w:val="24"/>
          <w:szCs w:val="24"/>
          <w:lang w:val="en-US"/>
        </w:rPr>
        <w:t xml:space="preserve">affects brain development in children. </w:t>
      </w:r>
    </w:p>
    <w:p w:rsidR="00F03734" w:rsidRPr="00D01218" w:rsidP="005F58D1" w14:paraId="2DCF1981" w14:textId="1A936DBB">
      <w:pPr>
        <w:spacing w:line="480" w:lineRule="auto"/>
        <w:ind w:firstLine="720"/>
        <w:rPr>
          <w:rFonts w:ascii="Times New Roman" w:hAnsi="Times New Roman" w:cs="Times New Roman"/>
          <w:sz w:val="24"/>
          <w:szCs w:val="24"/>
          <w:lang w:val="en-US"/>
        </w:rPr>
      </w:pPr>
      <w:r w:rsidRPr="00D01218">
        <w:rPr>
          <w:rFonts w:ascii="Times New Roman" w:hAnsi="Times New Roman" w:cs="Times New Roman"/>
          <w:sz w:val="24"/>
          <w:szCs w:val="24"/>
          <w:lang w:val="en-US"/>
        </w:rPr>
        <w:t xml:space="preserve">One of the effects of gun violence is that it has devasting effects on the health of individuals. </w:t>
      </w:r>
      <w:r w:rsidRPr="00D01218">
        <w:rPr>
          <w:rFonts w:ascii="Times New Roman" w:hAnsi="Times New Roman" w:cs="Times New Roman"/>
          <w:sz w:val="24"/>
          <w:szCs w:val="24"/>
          <w:lang w:val="en-US"/>
        </w:rPr>
        <w:t xml:space="preserve">The health effects of gun violence can either be physical or psychological. </w:t>
      </w:r>
      <w:r w:rsidRPr="00D01218" w:rsidR="00D33845">
        <w:rPr>
          <w:rFonts w:ascii="Times New Roman" w:hAnsi="Times New Roman" w:cs="Times New Roman"/>
          <w:sz w:val="24"/>
          <w:szCs w:val="24"/>
          <w:lang w:val="en-US"/>
        </w:rPr>
        <w:t>Physical effects include injuries and deaths, while psychological effects include mental trauma, stress, anxiety, fear, and depression</w:t>
      </w:r>
      <w:r w:rsidR="00A00BB1">
        <w:rPr>
          <w:rFonts w:ascii="Times New Roman" w:hAnsi="Times New Roman" w:cs="Times New Roman"/>
          <w:sz w:val="24"/>
          <w:szCs w:val="24"/>
          <w:lang w:val="en-US"/>
        </w:rPr>
        <w:t xml:space="preserve"> (</w:t>
      </w:r>
      <w:r w:rsidRPr="00A00BB1" w:rsidR="00A00BB1">
        <w:rPr>
          <w:rFonts w:ascii="Times New Roman" w:hAnsi="Times New Roman" w:cs="Times New Roman"/>
          <w:sz w:val="24"/>
          <w:szCs w:val="24"/>
          <w:lang w:val="en-US"/>
        </w:rPr>
        <w:t>Cukier</w:t>
      </w:r>
      <w:r w:rsidRPr="00A00BB1" w:rsidR="00A00BB1">
        <w:rPr>
          <w:rFonts w:ascii="Times New Roman" w:hAnsi="Times New Roman" w:cs="Times New Roman"/>
          <w:sz w:val="24"/>
          <w:szCs w:val="24"/>
          <w:lang w:val="en-US"/>
        </w:rPr>
        <w:t>, Wendy, and Eagen</w:t>
      </w:r>
      <w:r w:rsidR="00A00BB1">
        <w:rPr>
          <w:rFonts w:ascii="Times New Roman" w:hAnsi="Times New Roman" w:cs="Times New Roman"/>
          <w:sz w:val="24"/>
          <w:szCs w:val="24"/>
          <w:lang w:val="en-US"/>
        </w:rPr>
        <w:t>, 110).</w:t>
      </w:r>
      <w:r w:rsidRPr="00D01218" w:rsidR="004F488E">
        <w:rPr>
          <w:rFonts w:ascii="Times New Roman" w:hAnsi="Times New Roman" w:cs="Times New Roman"/>
          <w:sz w:val="24"/>
          <w:szCs w:val="24"/>
          <w:lang w:val="en-US"/>
        </w:rPr>
        <w:t xml:space="preserve"> Beginning with physical health effects, it is estimated that over 2,000 people are injured by gunshots every day globally. According to Amnesty International, at least 2 million people live with firearm injuries globally. It is also estimated that more than 500 people die from gun violence globally each day. Again, 44 per cent of global homicides involve gun violence. In America, gun violence, death and injury statistics </w:t>
      </w:r>
      <w:r w:rsidRPr="00D01218" w:rsidR="00616A0D">
        <w:rPr>
          <w:rFonts w:ascii="Times New Roman" w:hAnsi="Times New Roman" w:cs="Times New Roman"/>
          <w:sz w:val="24"/>
          <w:szCs w:val="24"/>
          <w:lang w:val="en-US"/>
        </w:rPr>
        <w:t xml:space="preserve">have staggering figures. Around 100 Americans die every day from gun-related violence. Gun violence causes 38,000 deaths and 85,000 injuries </w:t>
      </w:r>
      <w:r w:rsidRPr="00D01218" w:rsidR="00616A0D">
        <w:rPr>
          <w:rFonts w:ascii="Times New Roman" w:hAnsi="Times New Roman" w:cs="Times New Roman"/>
          <w:sz w:val="24"/>
          <w:szCs w:val="24"/>
          <w:lang w:val="en-US"/>
        </w:rPr>
        <w:t xml:space="preserve">every year, making it the leading cause of premature death in the United States. According to the Centers for Disease Control (CDC), more people are killed by firearms than traffic accidents. </w:t>
      </w:r>
      <w:r w:rsidRPr="00D01218" w:rsidR="00A76553">
        <w:rPr>
          <w:rFonts w:ascii="Times New Roman" w:hAnsi="Times New Roman" w:cs="Times New Roman"/>
          <w:sz w:val="24"/>
          <w:szCs w:val="24"/>
          <w:lang w:val="en-US"/>
        </w:rPr>
        <w:t>Gun violence also facilitates domestic violence and intimate partner violence. Gun ownership has significantly increased homicide cases</w:t>
      </w:r>
      <w:r w:rsidRPr="00A00BB1" w:rsidR="00A00BB1">
        <w:rPr>
          <w:rFonts w:ascii="Times New Roman" w:hAnsi="Times New Roman" w:cs="Times New Roman"/>
          <w:sz w:val="24"/>
          <w:szCs w:val="24"/>
          <w:lang w:val="en-US"/>
        </w:rPr>
        <w:t xml:space="preserve"> </w:t>
      </w:r>
      <w:r w:rsidRPr="00A00BB1" w:rsidR="00A00BB1">
        <w:rPr>
          <w:rFonts w:ascii="Times New Roman" w:hAnsi="Times New Roman" w:cs="Times New Roman"/>
          <w:sz w:val="24"/>
          <w:szCs w:val="24"/>
          <w:lang w:val="en-US"/>
        </w:rPr>
        <w:t>(</w:t>
      </w:r>
      <w:r w:rsidRPr="00A00BB1" w:rsidR="00A00BB1">
        <w:rPr>
          <w:rFonts w:ascii="Times New Roman" w:hAnsi="Times New Roman" w:cs="Times New Roman"/>
          <w:sz w:val="24"/>
          <w:szCs w:val="24"/>
          <w:lang w:val="en-US"/>
        </w:rPr>
        <w:t>Cukier</w:t>
      </w:r>
      <w:r w:rsidRPr="00A00BB1" w:rsidR="00A00BB1">
        <w:rPr>
          <w:rFonts w:ascii="Times New Roman" w:hAnsi="Times New Roman" w:cs="Times New Roman"/>
          <w:sz w:val="24"/>
          <w:szCs w:val="24"/>
          <w:lang w:val="en-US"/>
        </w:rPr>
        <w:t>, Wendy, and Eagen, 11</w:t>
      </w:r>
      <w:r w:rsidR="00A00BB1">
        <w:rPr>
          <w:rFonts w:ascii="Times New Roman" w:hAnsi="Times New Roman" w:cs="Times New Roman"/>
          <w:sz w:val="24"/>
          <w:szCs w:val="24"/>
          <w:lang w:val="en-US"/>
        </w:rPr>
        <w:t>1</w:t>
      </w:r>
      <w:r w:rsidRPr="00A00BB1" w:rsidR="00A00BB1">
        <w:rPr>
          <w:rFonts w:ascii="Times New Roman" w:hAnsi="Times New Roman" w:cs="Times New Roman"/>
          <w:sz w:val="24"/>
          <w:szCs w:val="24"/>
          <w:lang w:val="en-US"/>
        </w:rPr>
        <w:t xml:space="preserve">). </w:t>
      </w:r>
      <w:r w:rsidRPr="00D01218" w:rsidR="00A76553">
        <w:rPr>
          <w:rFonts w:ascii="Times New Roman" w:hAnsi="Times New Roman" w:cs="Times New Roman"/>
          <w:sz w:val="24"/>
          <w:szCs w:val="24"/>
          <w:lang w:val="en-US"/>
        </w:rPr>
        <w:t xml:space="preserve"> A person owning a gun is more likely to </w:t>
      </w:r>
      <w:r w:rsidRPr="00D01218" w:rsidR="00980B85">
        <w:rPr>
          <w:rFonts w:ascii="Times New Roman" w:hAnsi="Times New Roman" w:cs="Times New Roman"/>
          <w:sz w:val="24"/>
          <w:szCs w:val="24"/>
          <w:lang w:val="en-US"/>
        </w:rPr>
        <w:t>commit murder compared to a person without a gun. Gun ownership has been attributed to many cases of domestic violence.</w:t>
      </w:r>
      <w:r w:rsidRPr="00D01218" w:rsidR="00F71B1A">
        <w:rPr>
          <w:rFonts w:ascii="Times New Roman" w:hAnsi="Times New Roman" w:cs="Times New Roman"/>
          <w:sz w:val="24"/>
          <w:szCs w:val="24"/>
          <w:lang w:val="en-US"/>
        </w:rPr>
        <w:t xml:space="preserve"> </w:t>
      </w:r>
      <w:r w:rsidRPr="00D01218" w:rsidR="009641D4">
        <w:rPr>
          <w:rFonts w:ascii="Times New Roman" w:hAnsi="Times New Roman" w:cs="Times New Roman"/>
          <w:sz w:val="24"/>
          <w:szCs w:val="24"/>
          <w:lang w:val="en-US"/>
        </w:rPr>
        <w:t xml:space="preserve">Gun violence also contributes to increased suicide rates. </w:t>
      </w:r>
      <w:r w:rsidRPr="00D01218" w:rsidR="003147A7">
        <w:rPr>
          <w:rFonts w:ascii="Times New Roman" w:hAnsi="Times New Roman" w:cs="Times New Roman"/>
          <w:sz w:val="24"/>
          <w:szCs w:val="24"/>
          <w:lang w:val="en-US"/>
        </w:rPr>
        <w:t>Most suicide cases in the United States are caused by gun ownership where people shoot themselves.</w:t>
      </w:r>
      <w:r w:rsidRPr="00D01218" w:rsidR="00623A9A">
        <w:rPr>
          <w:rFonts w:ascii="Times New Roman" w:hAnsi="Times New Roman" w:cs="Times New Roman"/>
          <w:sz w:val="24"/>
          <w:szCs w:val="24"/>
          <w:lang w:val="en-US"/>
        </w:rPr>
        <w:t xml:space="preserve"> More than 85% of firearm suicide attempts result in death.</w:t>
      </w:r>
      <w:r w:rsidRPr="00D01218" w:rsidR="003147A7">
        <w:rPr>
          <w:rFonts w:ascii="Times New Roman" w:hAnsi="Times New Roman" w:cs="Times New Roman"/>
          <w:sz w:val="24"/>
          <w:szCs w:val="24"/>
          <w:lang w:val="en-US"/>
        </w:rPr>
        <w:t xml:space="preserve"> </w:t>
      </w:r>
      <w:r w:rsidRPr="00D01218" w:rsidR="00F71B1A">
        <w:rPr>
          <w:rFonts w:ascii="Times New Roman" w:hAnsi="Times New Roman" w:cs="Times New Roman"/>
          <w:sz w:val="24"/>
          <w:szCs w:val="24"/>
          <w:lang w:val="en-US"/>
        </w:rPr>
        <w:t xml:space="preserve">Gun violence also contributes to violent behavior in children. Such children can commit murder at a young age because of exposure to firearms </w:t>
      </w:r>
      <w:r w:rsidR="002230A3">
        <w:rPr>
          <w:rFonts w:ascii="Times New Roman" w:hAnsi="Times New Roman" w:cs="Times New Roman"/>
          <w:sz w:val="24"/>
          <w:szCs w:val="24"/>
          <w:lang w:val="en-US"/>
        </w:rPr>
        <w:t>(</w:t>
      </w:r>
      <w:r w:rsidRPr="002230A3" w:rsidR="002230A3">
        <w:rPr>
          <w:rFonts w:ascii="Times New Roman" w:hAnsi="Times New Roman" w:cs="Times New Roman"/>
          <w:sz w:val="24"/>
          <w:szCs w:val="24"/>
          <w:lang w:val="en-US"/>
        </w:rPr>
        <w:t xml:space="preserve">Irvin-Erickson, Yasemin, et al., </w:t>
      </w:r>
      <w:r w:rsidR="002230A3">
        <w:rPr>
          <w:rFonts w:ascii="Times New Roman" w:hAnsi="Times New Roman" w:cs="Times New Roman"/>
          <w:sz w:val="24"/>
          <w:szCs w:val="24"/>
          <w:lang w:val="en-US"/>
        </w:rPr>
        <w:t>2</w:t>
      </w:r>
      <w:r w:rsidRPr="002230A3" w:rsidR="002230A3">
        <w:rPr>
          <w:rFonts w:ascii="Times New Roman" w:hAnsi="Times New Roman" w:cs="Times New Roman"/>
          <w:sz w:val="24"/>
          <w:szCs w:val="24"/>
          <w:lang w:val="en-US"/>
        </w:rPr>
        <w:t>4).</w:t>
      </w:r>
    </w:p>
    <w:p w:rsidR="00D6102D" w:rsidRPr="00D01218" w:rsidP="005F58D1" w14:paraId="35C265A0" w14:textId="72C9895D">
      <w:pPr>
        <w:spacing w:line="480" w:lineRule="auto"/>
        <w:ind w:firstLine="720"/>
        <w:rPr>
          <w:rFonts w:ascii="Times New Roman" w:hAnsi="Times New Roman" w:cs="Times New Roman"/>
          <w:sz w:val="24"/>
          <w:szCs w:val="24"/>
          <w:lang w:val="en-US"/>
        </w:rPr>
      </w:pPr>
      <w:r w:rsidRPr="00D01218">
        <w:rPr>
          <w:rFonts w:ascii="Times New Roman" w:hAnsi="Times New Roman" w:cs="Times New Roman"/>
          <w:sz w:val="24"/>
          <w:szCs w:val="24"/>
          <w:lang w:val="en-US"/>
        </w:rPr>
        <w:t xml:space="preserve">The other health effect of gun violence relates to the psychological disturbance that gun violence causes to both victims and </w:t>
      </w:r>
      <w:r w:rsidRPr="00D01218" w:rsidR="00BA1EC8">
        <w:rPr>
          <w:rFonts w:ascii="Times New Roman" w:hAnsi="Times New Roman" w:cs="Times New Roman"/>
          <w:sz w:val="24"/>
          <w:szCs w:val="24"/>
          <w:lang w:val="en-US"/>
        </w:rPr>
        <w:t>witnesses</w:t>
      </w:r>
      <w:r w:rsidRPr="00D01218">
        <w:rPr>
          <w:rFonts w:ascii="Times New Roman" w:hAnsi="Times New Roman" w:cs="Times New Roman"/>
          <w:sz w:val="24"/>
          <w:szCs w:val="24"/>
          <w:lang w:val="en-US"/>
        </w:rPr>
        <w:t xml:space="preserve">. </w:t>
      </w:r>
      <w:r w:rsidRPr="00D01218" w:rsidR="007E35DC">
        <w:rPr>
          <w:rFonts w:ascii="Times New Roman" w:hAnsi="Times New Roman" w:cs="Times New Roman"/>
          <w:sz w:val="24"/>
          <w:szCs w:val="24"/>
          <w:lang w:val="en-US"/>
        </w:rPr>
        <w:t xml:space="preserve">Gunshot injuries are life-changing and leave an indelible mark on the victim's mental health. Millions of people suffer severe psychological effects of gun violence. </w:t>
      </w:r>
      <w:r w:rsidRPr="00D01218" w:rsidR="00BA1EC8">
        <w:rPr>
          <w:rFonts w:ascii="Times New Roman" w:hAnsi="Times New Roman" w:cs="Times New Roman"/>
          <w:sz w:val="24"/>
          <w:szCs w:val="24"/>
          <w:lang w:val="en-US"/>
        </w:rPr>
        <w:t xml:space="preserve">Gun violence is associated with psychological trauma and stress. People who have experienced gun violence are likely to experience anxiety, stress, and depression. Some of the experiences lead to post-traumatic stress disorder. </w:t>
      </w:r>
      <w:r w:rsidRPr="00D01218" w:rsidR="009B6F94">
        <w:rPr>
          <w:rFonts w:ascii="Times New Roman" w:hAnsi="Times New Roman" w:cs="Times New Roman"/>
          <w:sz w:val="24"/>
          <w:szCs w:val="24"/>
          <w:lang w:val="en-US"/>
        </w:rPr>
        <w:t>These effects are felt by the victims and the witnesses, and neighbors</w:t>
      </w:r>
      <w:r w:rsidRPr="00A00BB1" w:rsidR="00A00BB1">
        <w:rPr>
          <w:rFonts w:ascii="Times New Roman" w:hAnsi="Times New Roman" w:cs="Times New Roman"/>
          <w:sz w:val="24"/>
          <w:szCs w:val="24"/>
          <w:lang w:val="en-US"/>
        </w:rPr>
        <w:t xml:space="preserve"> </w:t>
      </w:r>
      <w:r w:rsidRPr="00A00BB1" w:rsidR="00A00BB1">
        <w:rPr>
          <w:rFonts w:ascii="Times New Roman" w:hAnsi="Times New Roman" w:cs="Times New Roman"/>
          <w:sz w:val="24"/>
          <w:szCs w:val="24"/>
          <w:lang w:val="en-US"/>
        </w:rPr>
        <w:t>(</w:t>
      </w:r>
      <w:r w:rsidRPr="00A00BB1" w:rsidR="00A00BB1">
        <w:rPr>
          <w:rFonts w:ascii="Times New Roman" w:hAnsi="Times New Roman" w:cs="Times New Roman"/>
          <w:sz w:val="24"/>
          <w:szCs w:val="24"/>
          <w:lang w:val="en-US"/>
        </w:rPr>
        <w:t>Cukier</w:t>
      </w:r>
      <w:r w:rsidRPr="00A00BB1" w:rsidR="00A00BB1">
        <w:rPr>
          <w:rFonts w:ascii="Times New Roman" w:hAnsi="Times New Roman" w:cs="Times New Roman"/>
          <w:sz w:val="24"/>
          <w:szCs w:val="24"/>
          <w:lang w:val="en-US"/>
        </w:rPr>
        <w:t xml:space="preserve">, Wendy, and Eagen, 110). </w:t>
      </w:r>
      <w:r w:rsidRPr="00D01218" w:rsidR="009B6F94">
        <w:rPr>
          <w:rFonts w:ascii="Times New Roman" w:hAnsi="Times New Roman" w:cs="Times New Roman"/>
          <w:sz w:val="24"/>
          <w:szCs w:val="24"/>
          <w:lang w:val="en-US"/>
        </w:rPr>
        <w:t xml:space="preserve"> </w:t>
      </w:r>
      <w:r w:rsidRPr="00D01218" w:rsidR="004A5A91">
        <w:rPr>
          <w:rFonts w:ascii="Times New Roman" w:hAnsi="Times New Roman" w:cs="Times New Roman"/>
          <w:sz w:val="24"/>
          <w:szCs w:val="24"/>
          <w:lang w:val="en-US"/>
        </w:rPr>
        <w:t xml:space="preserve">When people lose their loved ones from gun violence, they may suffer from grief, depression and anxiety. </w:t>
      </w:r>
      <w:r w:rsidRPr="00D01218" w:rsidR="0054140D">
        <w:rPr>
          <w:rFonts w:ascii="Times New Roman" w:hAnsi="Times New Roman" w:cs="Times New Roman"/>
          <w:sz w:val="24"/>
          <w:szCs w:val="24"/>
          <w:lang w:val="en-US"/>
        </w:rPr>
        <w:t xml:space="preserve">Such people are subjected to immense mental trauma and distress. </w:t>
      </w:r>
      <w:r w:rsidRPr="00D01218" w:rsidR="00080BCB">
        <w:rPr>
          <w:rFonts w:ascii="Times New Roman" w:hAnsi="Times New Roman" w:cs="Times New Roman"/>
          <w:sz w:val="24"/>
          <w:szCs w:val="24"/>
          <w:lang w:val="en-US"/>
        </w:rPr>
        <w:t xml:space="preserve">Such people may be overwhelmed by anger and stress, which could lead to suicidal thoughts. </w:t>
      </w:r>
      <w:r w:rsidRPr="00D01218" w:rsidR="00902999">
        <w:rPr>
          <w:rFonts w:ascii="Times New Roman" w:hAnsi="Times New Roman" w:cs="Times New Roman"/>
          <w:sz w:val="24"/>
          <w:szCs w:val="24"/>
          <w:lang w:val="en-US"/>
        </w:rPr>
        <w:t xml:space="preserve">These effects have more impact on children. Children exposed to gun violence may experience mental effects such as anger, withdrawal and desensitization to violence. </w:t>
      </w:r>
      <w:r w:rsidRPr="00D01218" w:rsidR="004A5A91">
        <w:rPr>
          <w:rFonts w:ascii="Times New Roman" w:hAnsi="Times New Roman" w:cs="Times New Roman"/>
          <w:sz w:val="24"/>
          <w:szCs w:val="24"/>
          <w:lang w:val="en-US"/>
        </w:rPr>
        <w:t xml:space="preserve">Furthermore, exposure to gun violence makes people live in fear of being shot, which affects their health. Individuals' health is affected when people live in fear. </w:t>
      </w:r>
    </w:p>
    <w:p w:rsidR="003147A7" w:rsidRPr="00D01218" w:rsidP="00D01218" w14:paraId="27C553D1" w14:textId="1A5EC02A">
      <w:pPr>
        <w:spacing w:line="480" w:lineRule="auto"/>
        <w:rPr>
          <w:rFonts w:ascii="Times New Roman" w:hAnsi="Times New Roman" w:cs="Times New Roman"/>
          <w:sz w:val="24"/>
          <w:szCs w:val="24"/>
          <w:lang w:val="en-US"/>
        </w:rPr>
      </w:pPr>
      <w:r w:rsidRPr="00D01218">
        <w:rPr>
          <w:rFonts w:ascii="Times New Roman" w:hAnsi="Times New Roman" w:cs="Times New Roman"/>
          <w:sz w:val="24"/>
          <w:szCs w:val="24"/>
          <w:lang w:val="en-US"/>
        </w:rPr>
        <w:t>The health effects of gun violence have prompted human rights organizations to force governments to consider it a public health issue</w:t>
      </w:r>
      <w:r w:rsidRPr="00D01218" w:rsidR="0076556C">
        <w:rPr>
          <w:rFonts w:ascii="Times New Roman" w:hAnsi="Times New Roman" w:cs="Times New Roman"/>
          <w:sz w:val="24"/>
          <w:szCs w:val="24"/>
          <w:lang w:val="en-US"/>
        </w:rPr>
        <w:t xml:space="preserve"> because it undermines people's right to health. </w:t>
      </w:r>
    </w:p>
    <w:p w:rsidR="00396CE7" w:rsidRPr="00D01218" w:rsidP="00D01218" w14:paraId="13E09DAC" w14:textId="1FEF77AD">
      <w:pPr>
        <w:spacing w:line="480" w:lineRule="auto"/>
        <w:ind w:firstLine="720"/>
        <w:rPr>
          <w:rFonts w:ascii="Times New Roman" w:hAnsi="Times New Roman" w:cs="Times New Roman"/>
          <w:sz w:val="24"/>
          <w:szCs w:val="24"/>
          <w:lang w:val="en-US"/>
        </w:rPr>
      </w:pPr>
      <w:r w:rsidRPr="00D01218">
        <w:rPr>
          <w:rFonts w:ascii="Times New Roman" w:hAnsi="Times New Roman" w:cs="Times New Roman"/>
          <w:sz w:val="24"/>
          <w:szCs w:val="24"/>
          <w:lang w:val="en-US"/>
        </w:rPr>
        <w:t>Gun violence has led to increased costs of healthcare. A lot of money goes to the treatment of injuries associated with gun violence. In the United States, the cost of medical treatment for survivors of gun injuries is more than $1 billion every year</w:t>
      </w:r>
      <w:r w:rsidRPr="00584C7A" w:rsidR="00584C7A">
        <w:rPr>
          <w:rFonts w:ascii="Times New Roman" w:hAnsi="Times New Roman" w:cs="Times New Roman"/>
          <w:sz w:val="24"/>
          <w:szCs w:val="24"/>
          <w:lang w:val="en-US"/>
        </w:rPr>
        <w:t xml:space="preserve"> </w:t>
      </w:r>
      <w:r w:rsidR="00584C7A">
        <w:rPr>
          <w:rFonts w:ascii="Times New Roman" w:hAnsi="Times New Roman" w:cs="Times New Roman"/>
          <w:sz w:val="24"/>
          <w:szCs w:val="24"/>
          <w:lang w:val="en-US"/>
        </w:rPr>
        <w:t>(</w:t>
      </w:r>
      <w:r w:rsidRPr="00584C7A" w:rsidR="00584C7A">
        <w:rPr>
          <w:rFonts w:ascii="Times New Roman" w:hAnsi="Times New Roman" w:cs="Times New Roman"/>
          <w:sz w:val="24"/>
          <w:szCs w:val="24"/>
          <w:lang w:val="en-US"/>
        </w:rPr>
        <w:t>Follman, Mark, et al.</w:t>
      </w:r>
      <w:r w:rsidR="00584C7A">
        <w:rPr>
          <w:rFonts w:ascii="Times New Roman" w:hAnsi="Times New Roman" w:cs="Times New Roman"/>
          <w:sz w:val="24"/>
          <w:szCs w:val="24"/>
          <w:lang w:val="en-US"/>
        </w:rPr>
        <w:t>, 45)</w:t>
      </w:r>
      <w:r w:rsidRPr="00D01218">
        <w:rPr>
          <w:rFonts w:ascii="Times New Roman" w:hAnsi="Times New Roman" w:cs="Times New Roman"/>
          <w:sz w:val="24"/>
          <w:szCs w:val="24"/>
          <w:lang w:val="en-US"/>
        </w:rPr>
        <w:t xml:space="preserve">. This is money that could have been used for other purposes like infrastructure and the education system. </w:t>
      </w:r>
      <w:r w:rsidRPr="00D01218" w:rsidR="006D451A">
        <w:rPr>
          <w:rFonts w:ascii="Times New Roman" w:hAnsi="Times New Roman" w:cs="Times New Roman"/>
          <w:sz w:val="24"/>
          <w:szCs w:val="24"/>
          <w:lang w:val="en-US"/>
        </w:rPr>
        <w:t>Treating firearm-related injuries diverts a lot of money that could be used to improve the healthcare system. Most of the victims of gun violence are poor, and hence the burden of treatment goes to safety-net programs like Medicaid</w:t>
      </w:r>
      <w:r w:rsidRPr="00584C7A" w:rsidR="00584C7A">
        <w:rPr>
          <w:rFonts w:ascii="Times New Roman" w:hAnsi="Times New Roman" w:cs="Times New Roman"/>
          <w:sz w:val="24"/>
          <w:szCs w:val="24"/>
          <w:lang w:val="en-US"/>
        </w:rPr>
        <w:t xml:space="preserve"> (Follman, Mark, et al., 4</w:t>
      </w:r>
      <w:r w:rsidR="00584C7A">
        <w:rPr>
          <w:rFonts w:ascii="Times New Roman" w:hAnsi="Times New Roman" w:cs="Times New Roman"/>
          <w:sz w:val="24"/>
          <w:szCs w:val="24"/>
          <w:lang w:val="en-US"/>
        </w:rPr>
        <w:t>7</w:t>
      </w:r>
      <w:r w:rsidRPr="00584C7A" w:rsidR="00584C7A">
        <w:rPr>
          <w:rFonts w:ascii="Times New Roman" w:hAnsi="Times New Roman" w:cs="Times New Roman"/>
          <w:sz w:val="24"/>
          <w:szCs w:val="24"/>
          <w:lang w:val="en-US"/>
        </w:rPr>
        <w:t>)</w:t>
      </w:r>
      <w:r w:rsidRPr="00D01218" w:rsidR="006D451A">
        <w:rPr>
          <w:rFonts w:ascii="Times New Roman" w:hAnsi="Times New Roman" w:cs="Times New Roman"/>
          <w:sz w:val="24"/>
          <w:szCs w:val="24"/>
          <w:lang w:val="en-US"/>
        </w:rPr>
        <w:t xml:space="preserve">. Such people may not have insurance covers. </w:t>
      </w:r>
      <w:r w:rsidRPr="00D01218" w:rsidR="00E612E0">
        <w:rPr>
          <w:rFonts w:ascii="Times New Roman" w:hAnsi="Times New Roman" w:cs="Times New Roman"/>
          <w:sz w:val="24"/>
          <w:szCs w:val="24"/>
          <w:lang w:val="en-US"/>
        </w:rPr>
        <w:t xml:space="preserve">It is estimated that American taxpayers pay about $34.8 million for medical care related to gun violence. </w:t>
      </w:r>
      <w:r w:rsidRPr="00D01218" w:rsidR="00C21F97">
        <w:rPr>
          <w:rFonts w:ascii="Times New Roman" w:hAnsi="Times New Roman" w:cs="Times New Roman"/>
          <w:sz w:val="24"/>
          <w:szCs w:val="24"/>
          <w:lang w:val="en-US"/>
        </w:rPr>
        <w:t>Families affected by gun violence spend money on medical bills and mental health support</w:t>
      </w:r>
      <w:r w:rsidRPr="00D01218" w:rsidR="00C260B6">
        <w:rPr>
          <w:rFonts w:ascii="Times New Roman" w:hAnsi="Times New Roman" w:cs="Times New Roman"/>
          <w:sz w:val="24"/>
          <w:szCs w:val="24"/>
          <w:lang w:val="en-US"/>
        </w:rPr>
        <w:t xml:space="preserve">. Similarly, employers lose around $1.4 million in revenue and costs incurred in recruiting and training </w:t>
      </w:r>
      <w:r w:rsidRPr="00D01218" w:rsidR="00357B64">
        <w:rPr>
          <w:rFonts w:ascii="Times New Roman" w:hAnsi="Times New Roman" w:cs="Times New Roman"/>
          <w:sz w:val="24"/>
          <w:szCs w:val="24"/>
          <w:lang w:val="en-US"/>
        </w:rPr>
        <w:t xml:space="preserve">replacements for victims of gun violence. </w:t>
      </w:r>
      <w:r w:rsidRPr="00D01218" w:rsidR="00C21F97">
        <w:rPr>
          <w:rFonts w:ascii="Times New Roman" w:hAnsi="Times New Roman" w:cs="Times New Roman"/>
          <w:sz w:val="24"/>
          <w:szCs w:val="24"/>
          <w:lang w:val="en-US"/>
        </w:rPr>
        <w:t xml:space="preserve"> </w:t>
      </w:r>
    </w:p>
    <w:p w:rsidR="00D97B1F" w:rsidRPr="00D01218" w:rsidP="005F58D1" w14:paraId="5C809520" w14:textId="375DDD9B">
      <w:pPr>
        <w:spacing w:line="480" w:lineRule="auto"/>
        <w:ind w:firstLine="720"/>
        <w:rPr>
          <w:rFonts w:ascii="Times New Roman" w:hAnsi="Times New Roman" w:cs="Times New Roman"/>
          <w:sz w:val="24"/>
          <w:szCs w:val="24"/>
          <w:lang w:val="en-US"/>
        </w:rPr>
      </w:pPr>
      <w:r w:rsidRPr="00D01218">
        <w:rPr>
          <w:rFonts w:ascii="Times New Roman" w:hAnsi="Times New Roman" w:cs="Times New Roman"/>
          <w:sz w:val="24"/>
          <w:szCs w:val="24"/>
          <w:lang w:val="en-US"/>
        </w:rPr>
        <w:t xml:space="preserve">The other effect of gun violence has to do with child development. </w:t>
      </w:r>
      <w:r w:rsidRPr="00D01218" w:rsidR="008B0DD5">
        <w:rPr>
          <w:rFonts w:ascii="Times New Roman" w:hAnsi="Times New Roman" w:cs="Times New Roman"/>
          <w:sz w:val="24"/>
          <w:szCs w:val="24"/>
          <w:lang w:val="en-US"/>
        </w:rPr>
        <w:t xml:space="preserve">Exposure to violence has a negative effect on child development. Children exposed to mental trauma from gun violence can experience inhibited brain development.  </w:t>
      </w:r>
      <w:r w:rsidRPr="00D01218" w:rsidR="000F7BFD">
        <w:rPr>
          <w:rFonts w:ascii="Times New Roman" w:hAnsi="Times New Roman" w:cs="Times New Roman"/>
          <w:sz w:val="24"/>
          <w:szCs w:val="24"/>
          <w:lang w:val="en-US"/>
        </w:rPr>
        <w:t>Depression, stress, anxiety and trauma inhibit brain development.</w:t>
      </w:r>
      <w:r w:rsidRPr="00D01218" w:rsidR="00091B89">
        <w:rPr>
          <w:rFonts w:ascii="Times New Roman" w:hAnsi="Times New Roman" w:cs="Times New Roman"/>
          <w:sz w:val="24"/>
          <w:szCs w:val="24"/>
          <w:lang w:val="en-US"/>
        </w:rPr>
        <w:t xml:space="preserve"> Most children who are unable to </w:t>
      </w:r>
      <w:r w:rsidRPr="00D01218" w:rsidR="004F4BAA">
        <w:rPr>
          <w:rFonts w:ascii="Times New Roman" w:hAnsi="Times New Roman" w:cs="Times New Roman"/>
          <w:sz w:val="24"/>
          <w:szCs w:val="24"/>
          <w:lang w:val="en-US"/>
        </w:rPr>
        <w:t>deal with these emotions are mentally affected for the rest of their lives</w:t>
      </w:r>
      <w:r w:rsidR="00A00BB1">
        <w:rPr>
          <w:rFonts w:ascii="Times New Roman" w:hAnsi="Times New Roman" w:cs="Times New Roman"/>
          <w:sz w:val="24"/>
          <w:szCs w:val="24"/>
          <w:lang w:val="en-US"/>
        </w:rPr>
        <w:t xml:space="preserve"> (</w:t>
      </w:r>
      <w:r w:rsidRPr="00A00BB1" w:rsidR="00A00BB1">
        <w:rPr>
          <w:rFonts w:ascii="Times New Roman" w:hAnsi="Times New Roman" w:cs="Times New Roman"/>
          <w:sz w:val="24"/>
          <w:szCs w:val="24"/>
          <w:lang w:val="en-US"/>
        </w:rPr>
        <w:t>Irvin-Erickson, Yasemin, et al</w:t>
      </w:r>
      <w:r w:rsidR="00A00BB1">
        <w:rPr>
          <w:rFonts w:ascii="Times New Roman" w:hAnsi="Times New Roman" w:cs="Times New Roman"/>
          <w:sz w:val="24"/>
          <w:szCs w:val="24"/>
          <w:lang w:val="en-US"/>
        </w:rPr>
        <w:t xml:space="preserve">., 34). </w:t>
      </w:r>
      <w:r w:rsidRPr="00D01218" w:rsidR="00AF0ADF">
        <w:rPr>
          <w:rFonts w:ascii="Times New Roman" w:hAnsi="Times New Roman" w:cs="Times New Roman"/>
          <w:sz w:val="24"/>
          <w:szCs w:val="24"/>
          <w:lang w:val="en-US"/>
        </w:rPr>
        <w:t>According to the Child Welfare League of America (CWLA), W</w:t>
      </w:r>
      <w:r w:rsidRPr="00D01218" w:rsidR="008B0DD5">
        <w:rPr>
          <w:rFonts w:ascii="Times New Roman" w:hAnsi="Times New Roman" w:cs="Times New Roman"/>
          <w:sz w:val="24"/>
          <w:szCs w:val="24"/>
          <w:lang w:val="en-US"/>
        </w:rPr>
        <w:t xml:space="preserve">hen children are exposed to violence, they struggle to identify and control their emotions resulting from developmental impacts from frequent exposure to trauma. Additionally, such children are aggressive and are likely to be violent in the future. </w:t>
      </w:r>
      <w:r w:rsidRPr="00D01218" w:rsidR="00990B52">
        <w:rPr>
          <w:rFonts w:ascii="Times New Roman" w:hAnsi="Times New Roman" w:cs="Times New Roman"/>
          <w:sz w:val="24"/>
          <w:szCs w:val="24"/>
          <w:lang w:val="en-US"/>
        </w:rPr>
        <w:t xml:space="preserve">Behavior can be learned, and this means children can learn violent behavior from the actions around them. </w:t>
      </w:r>
      <w:r w:rsidRPr="00D01218" w:rsidR="008B0DD5">
        <w:rPr>
          <w:rFonts w:ascii="Times New Roman" w:hAnsi="Times New Roman" w:cs="Times New Roman"/>
          <w:sz w:val="24"/>
          <w:szCs w:val="24"/>
          <w:lang w:val="en-US"/>
        </w:rPr>
        <w:t xml:space="preserve"> </w:t>
      </w:r>
    </w:p>
    <w:p w:rsidR="003D5899" w:rsidP="005F58D1" w14:paraId="0708AF7B" w14:textId="200A97CB">
      <w:pPr>
        <w:spacing w:line="480" w:lineRule="auto"/>
        <w:ind w:firstLine="720"/>
        <w:rPr>
          <w:rFonts w:ascii="Times New Roman" w:hAnsi="Times New Roman" w:cs="Times New Roman"/>
          <w:sz w:val="24"/>
          <w:szCs w:val="24"/>
          <w:lang w:val="en-US"/>
        </w:rPr>
      </w:pPr>
      <w:r w:rsidRPr="00D01218">
        <w:rPr>
          <w:rFonts w:ascii="Times New Roman" w:hAnsi="Times New Roman" w:cs="Times New Roman"/>
          <w:sz w:val="24"/>
          <w:szCs w:val="24"/>
          <w:lang w:val="en-US"/>
        </w:rPr>
        <w:t xml:space="preserve">In conclusion, gun violence is a global problem with devasting effects on the health of individuals. Many injuries and deaths from gun violence are reported every day globally. The United States of America is the world's leading country in gun ownership and gun-related deaths and injuries. </w:t>
      </w:r>
      <w:r w:rsidRPr="00D01218" w:rsidR="0012124E">
        <w:rPr>
          <w:rFonts w:ascii="Times New Roman" w:hAnsi="Times New Roman" w:cs="Times New Roman"/>
          <w:sz w:val="24"/>
          <w:szCs w:val="24"/>
          <w:lang w:val="en-US"/>
        </w:rPr>
        <w:t xml:space="preserve">Gun violence causes injuries and deaths to the victims and has devasting effects on the mind of the survivors and witnesses. Gun violence causes mental trauma, distress, anxiety, depression and post-traumatic stress disorder to the survivors. </w:t>
      </w:r>
      <w:r w:rsidRPr="00D01218" w:rsidR="004421C4">
        <w:rPr>
          <w:rFonts w:ascii="Times New Roman" w:hAnsi="Times New Roman" w:cs="Times New Roman"/>
          <w:sz w:val="24"/>
          <w:szCs w:val="24"/>
          <w:lang w:val="en-US"/>
        </w:rPr>
        <w:t>Gun violence also facilitates domestic violence and intimate partner violence. Gun ownership has rates that significantly increase homicide cases.</w:t>
      </w:r>
      <w:r w:rsidRPr="00D01218" w:rsidR="004421C4">
        <w:rPr>
          <w:rFonts w:ascii="Times New Roman" w:hAnsi="Times New Roman" w:cs="Times New Roman"/>
          <w:sz w:val="24"/>
          <w:szCs w:val="24"/>
          <w:lang w:val="en-US"/>
        </w:rPr>
        <w:t xml:space="preserve"> The other effect of gun violence is that it increases medical costs. The United States spends more </w:t>
      </w:r>
      <w:r w:rsidRPr="00D01218" w:rsidR="00C4105F">
        <w:rPr>
          <w:rFonts w:ascii="Times New Roman" w:hAnsi="Times New Roman" w:cs="Times New Roman"/>
          <w:sz w:val="24"/>
          <w:szCs w:val="24"/>
          <w:lang w:val="en-US"/>
        </w:rPr>
        <w:t xml:space="preserve">than $1 billion on firearm-related costs every year. </w:t>
      </w:r>
      <w:r w:rsidRPr="00D01218" w:rsidR="009A7F18">
        <w:rPr>
          <w:rFonts w:ascii="Times New Roman" w:hAnsi="Times New Roman" w:cs="Times New Roman"/>
          <w:sz w:val="24"/>
          <w:szCs w:val="24"/>
          <w:lang w:val="en-US"/>
        </w:rPr>
        <w:t xml:space="preserve">The government mainly bears the cost because most poor people do not have insurance cover. Lastly, </w:t>
      </w:r>
      <w:r w:rsidRPr="00D01218" w:rsidR="00461516">
        <w:rPr>
          <w:rFonts w:ascii="Times New Roman" w:hAnsi="Times New Roman" w:cs="Times New Roman"/>
          <w:sz w:val="24"/>
          <w:szCs w:val="24"/>
          <w:lang w:val="en-US"/>
        </w:rPr>
        <w:t>gun violence has a devasting impact on child development. Exposure to gun violence impairs the brain development of children.</w:t>
      </w:r>
    </w:p>
    <w:p w:rsidR="00DB4850" w:rsidP="005F58D1" w14:paraId="516E1AF7" w14:textId="080D55DE">
      <w:pPr>
        <w:spacing w:line="480" w:lineRule="auto"/>
        <w:ind w:firstLine="720"/>
        <w:rPr>
          <w:rFonts w:ascii="Times New Roman" w:hAnsi="Times New Roman" w:cs="Times New Roman"/>
          <w:sz w:val="24"/>
          <w:szCs w:val="24"/>
          <w:lang w:val="en-US"/>
        </w:rPr>
      </w:pPr>
    </w:p>
    <w:p w:rsidR="00DB4850" w:rsidP="005F58D1" w14:paraId="02A3DADA" w14:textId="630F8F52">
      <w:pPr>
        <w:spacing w:line="480" w:lineRule="auto"/>
        <w:ind w:firstLine="720"/>
        <w:rPr>
          <w:rFonts w:ascii="Times New Roman" w:hAnsi="Times New Roman" w:cs="Times New Roman"/>
          <w:sz w:val="24"/>
          <w:szCs w:val="24"/>
          <w:lang w:val="en-US"/>
        </w:rPr>
      </w:pPr>
    </w:p>
    <w:p w:rsidR="00DB4850" w:rsidP="005F58D1" w14:paraId="66FA2A7C" w14:textId="263CC4E5">
      <w:pPr>
        <w:spacing w:line="480" w:lineRule="auto"/>
        <w:ind w:firstLine="720"/>
        <w:rPr>
          <w:rFonts w:ascii="Times New Roman" w:hAnsi="Times New Roman" w:cs="Times New Roman"/>
          <w:sz w:val="24"/>
          <w:szCs w:val="24"/>
          <w:lang w:val="en-US"/>
        </w:rPr>
      </w:pPr>
    </w:p>
    <w:p w:rsidR="00DB4850" w:rsidP="005F58D1" w14:paraId="045A439C" w14:textId="15E076EA">
      <w:pPr>
        <w:spacing w:line="480" w:lineRule="auto"/>
        <w:ind w:firstLine="720"/>
        <w:rPr>
          <w:rFonts w:ascii="Times New Roman" w:hAnsi="Times New Roman" w:cs="Times New Roman"/>
          <w:sz w:val="24"/>
          <w:szCs w:val="24"/>
          <w:lang w:val="en-US"/>
        </w:rPr>
      </w:pPr>
    </w:p>
    <w:p w:rsidR="00DB4850" w:rsidP="005F58D1" w14:paraId="5F3EAE2C" w14:textId="02ACAC8C">
      <w:pPr>
        <w:spacing w:line="480" w:lineRule="auto"/>
        <w:ind w:firstLine="720"/>
        <w:rPr>
          <w:rFonts w:ascii="Times New Roman" w:hAnsi="Times New Roman" w:cs="Times New Roman"/>
          <w:sz w:val="24"/>
          <w:szCs w:val="24"/>
          <w:lang w:val="en-US"/>
        </w:rPr>
      </w:pPr>
    </w:p>
    <w:p w:rsidR="00DB4850" w:rsidP="005F58D1" w14:paraId="3564332D" w14:textId="600C27A7">
      <w:pPr>
        <w:spacing w:line="480" w:lineRule="auto"/>
        <w:ind w:firstLine="720"/>
        <w:rPr>
          <w:rFonts w:ascii="Times New Roman" w:hAnsi="Times New Roman" w:cs="Times New Roman"/>
          <w:sz w:val="24"/>
          <w:szCs w:val="24"/>
          <w:lang w:val="en-US"/>
        </w:rPr>
      </w:pPr>
    </w:p>
    <w:p w:rsidR="00DB4850" w:rsidP="005F58D1" w14:paraId="4D5A2E7F" w14:textId="17B6AF82">
      <w:pPr>
        <w:spacing w:line="480" w:lineRule="auto"/>
        <w:ind w:firstLine="720"/>
        <w:rPr>
          <w:rFonts w:ascii="Times New Roman" w:hAnsi="Times New Roman" w:cs="Times New Roman"/>
          <w:sz w:val="24"/>
          <w:szCs w:val="24"/>
          <w:lang w:val="en-US"/>
        </w:rPr>
      </w:pPr>
    </w:p>
    <w:p w:rsidR="00DB4850" w:rsidP="005F58D1" w14:paraId="5677BAE2" w14:textId="4A4953D5">
      <w:pPr>
        <w:spacing w:line="480" w:lineRule="auto"/>
        <w:ind w:firstLine="720"/>
        <w:rPr>
          <w:rFonts w:ascii="Times New Roman" w:hAnsi="Times New Roman" w:cs="Times New Roman"/>
          <w:sz w:val="24"/>
          <w:szCs w:val="24"/>
          <w:lang w:val="en-US"/>
        </w:rPr>
      </w:pPr>
    </w:p>
    <w:p w:rsidR="00DB4850" w:rsidP="005F58D1" w14:paraId="7A21E326" w14:textId="011421AB">
      <w:pPr>
        <w:spacing w:line="480" w:lineRule="auto"/>
        <w:ind w:firstLine="720"/>
        <w:rPr>
          <w:rFonts w:ascii="Times New Roman" w:hAnsi="Times New Roman" w:cs="Times New Roman"/>
          <w:sz w:val="24"/>
          <w:szCs w:val="24"/>
          <w:lang w:val="en-US"/>
        </w:rPr>
      </w:pPr>
    </w:p>
    <w:p w:rsidR="00DB4850" w:rsidP="005F58D1" w14:paraId="7C5C5025" w14:textId="7C7B9007">
      <w:pPr>
        <w:spacing w:line="480" w:lineRule="auto"/>
        <w:ind w:firstLine="720"/>
        <w:rPr>
          <w:rFonts w:ascii="Times New Roman" w:hAnsi="Times New Roman" w:cs="Times New Roman"/>
          <w:sz w:val="24"/>
          <w:szCs w:val="24"/>
          <w:lang w:val="en-US"/>
        </w:rPr>
      </w:pPr>
    </w:p>
    <w:p w:rsidR="00DB4850" w:rsidRPr="003E2BE5" w:rsidP="00E94432" w14:paraId="2B515A33" w14:textId="05F1A3AF">
      <w:pPr>
        <w:spacing w:line="480" w:lineRule="auto"/>
        <w:jc w:val="center"/>
        <w:rPr>
          <w:rFonts w:ascii="Times New Roman" w:hAnsi="Times New Roman" w:cs="Times New Roman"/>
          <w:b/>
          <w:bCs/>
          <w:sz w:val="24"/>
          <w:szCs w:val="24"/>
          <w:lang w:val="en-US"/>
        </w:rPr>
      </w:pPr>
      <w:r w:rsidRPr="003E2BE5">
        <w:rPr>
          <w:rFonts w:ascii="Times New Roman" w:hAnsi="Times New Roman" w:cs="Times New Roman"/>
          <w:b/>
          <w:bCs/>
          <w:sz w:val="24"/>
          <w:szCs w:val="24"/>
          <w:lang w:val="en-US"/>
        </w:rPr>
        <w:t>Works Cited</w:t>
      </w:r>
    </w:p>
    <w:p w:rsidR="00E94432" w:rsidRPr="00D01218" w:rsidP="00E94432" w14:paraId="1BCB8F38" w14:textId="77777777">
      <w:pPr>
        <w:spacing w:line="480" w:lineRule="auto"/>
        <w:ind w:left="720" w:hanging="720"/>
        <w:rPr>
          <w:rFonts w:ascii="Times New Roman" w:hAnsi="Times New Roman" w:cs="Times New Roman"/>
          <w:sz w:val="24"/>
          <w:szCs w:val="24"/>
          <w:lang w:val="en-US"/>
        </w:rPr>
      </w:pPr>
      <w:r w:rsidRPr="003E2BE5">
        <w:rPr>
          <w:rFonts w:ascii="Times New Roman" w:hAnsi="Times New Roman" w:cs="Times New Roman"/>
          <w:sz w:val="24"/>
          <w:szCs w:val="24"/>
          <w:lang w:val="en-US"/>
        </w:rPr>
        <w:t>Cukier</w:t>
      </w:r>
      <w:r w:rsidRPr="003E2BE5">
        <w:rPr>
          <w:rFonts w:ascii="Times New Roman" w:hAnsi="Times New Roman" w:cs="Times New Roman"/>
          <w:sz w:val="24"/>
          <w:szCs w:val="24"/>
          <w:lang w:val="en-US"/>
        </w:rPr>
        <w:t>, Wendy, and Sarah Allen Eagen. "Gun violence." Current Opinion in Psychology 19 (2018): 109-112.</w:t>
      </w:r>
    </w:p>
    <w:p w:rsidR="00E94432" w:rsidP="00E94432" w14:paraId="6B4220EC" w14:textId="77777777">
      <w:pPr>
        <w:spacing w:line="480" w:lineRule="auto"/>
        <w:ind w:left="720" w:hanging="720"/>
        <w:rPr>
          <w:rFonts w:ascii="Times New Roman" w:hAnsi="Times New Roman" w:cs="Times New Roman"/>
          <w:sz w:val="24"/>
          <w:szCs w:val="24"/>
          <w:lang w:val="en-US"/>
        </w:rPr>
      </w:pPr>
      <w:r w:rsidRPr="003E2BE5">
        <w:rPr>
          <w:rFonts w:ascii="Times New Roman" w:hAnsi="Times New Roman" w:cs="Times New Roman"/>
          <w:sz w:val="24"/>
          <w:szCs w:val="24"/>
          <w:lang w:val="en-US"/>
        </w:rPr>
        <w:t>Follman, Mark, et al. "The true cost of gun violence in America." (2018).</w:t>
      </w:r>
    </w:p>
    <w:p w:rsidR="00E94432" w:rsidP="00E94432" w14:paraId="62F5E5CF" w14:textId="77777777">
      <w:pPr>
        <w:spacing w:line="480" w:lineRule="auto"/>
        <w:ind w:left="720" w:hanging="720"/>
        <w:rPr>
          <w:rFonts w:ascii="Times New Roman" w:hAnsi="Times New Roman" w:cs="Times New Roman"/>
          <w:sz w:val="24"/>
          <w:szCs w:val="24"/>
          <w:lang w:val="en-US"/>
        </w:rPr>
      </w:pPr>
      <w:r w:rsidRPr="003E2BE5">
        <w:rPr>
          <w:rFonts w:ascii="Times New Roman" w:hAnsi="Times New Roman" w:cs="Times New Roman"/>
          <w:sz w:val="24"/>
          <w:szCs w:val="24"/>
          <w:lang w:val="en-US"/>
        </w:rPr>
        <w:t>Irvin-Erickson, Yasemin, et al. "Gun Violence Affects the Economic Health of Communities." Urban Institute. https://www. urban. org/research/publication/gun-violence affects-economic-health-communities. Accessed 22 (2017).</w:t>
      </w: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62442625"/>
      <w:docPartObj>
        <w:docPartGallery w:val="Page Numbers (Top of Page)"/>
        <w:docPartUnique/>
      </w:docPartObj>
    </w:sdtPr>
    <w:sdtEndPr>
      <w:rPr>
        <w:rFonts w:ascii="Times New Roman" w:hAnsi="Times New Roman" w:cs="Times New Roman"/>
        <w:noProof/>
        <w:sz w:val="24"/>
        <w:szCs w:val="24"/>
      </w:rPr>
    </w:sdtEndPr>
    <w:sdtContent>
      <w:p w:rsidR="00DB4850" w:rsidRPr="00DB4850" w14:paraId="457B61DE" w14:textId="3CEEDAD5">
        <w:pPr>
          <w:pStyle w:val="Header"/>
          <w:jc w:val="right"/>
          <w:rPr>
            <w:rFonts w:ascii="Times New Roman" w:hAnsi="Times New Roman" w:cs="Times New Roman"/>
            <w:sz w:val="24"/>
            <w:szCs w:val="24"/>
          </w:rPr>
        </w:pPr>
        <w:r w:rsidRPr="00DB4850">
          <w:rPr>
            <w:rFonts w:ascii="Times New Roman" w:hAnsi="Times New Roman" w:cs="Times New Roman"/>
            <w:sz w:val="24"/>
            <w:szCs w:val="24"/>
            <w:lang w:val="en-US"/>
          </w:rPr>
          <w:t xml:space="preserve">Surname </w:t>
        </w:r>
        <w:r w:rsidRPr="00DB4850">
          <w:rPr>
            <w:rFonts w:ascii="Times New Roman" w:hAnsi="Times New Roman" w:cs="Times New Roman"/>
            <w:sz w:val="24"/>
            <w:szCs w:val="24"/>
          </w:rPr>
          <w:fldChar w:fldCharType="begin"/>
        </w:r>
        <w:r w:rsidRPr="00DB4850">
          <w:rPr>
            <w:rFonts w:ascii="Times New Roman" w:hAnsi="Times New Roman" w:cs="Times New Roman"/>
            <w:sz w:val="24"/>
            <w:szCs w:val="24"/>
          </w:rPr>
          <w:instrText xml:space="preserve"> PAGE   \* MERGEFORMAT </w:instrText>
        </w:r>
        <w:r w:rsidRPr="00DB4850">
          <w:rPr>
            <w:rFonts w:ascii="Times New Roman" w:hAnsi="Times New Roman" w:cs="Times New Roman"/>
            <w:sz w:val="24"/>
            <w:szCs w:val="24"/>
          </w:rPr>
          <w:fldChar w:fldCharType="separate"/>
        </w:r>
        <w:r w:rsidRPr="00DB4850">
          <w:rPr>
            <w:rFonts w:ascii="Times New Roman" w:hAnsi="Times New Roman" w:cs="Times New Roman"/>
            <w:noProof/>
            <w:sz w:val="24"/>
            <w:szCs w:val="24"/>
          </w:rPr>
          <w:t>2</w:t>
        </w:r>
        <w:r w:rsidRPr="00DB4850">
          <w:rPr>
            <w:rFonts w:ascii="Times New Roman" w:hAnsi="Times New Roman" w:cs="Times New Roman"/>
            <w:noProof/>
            <w:sz w:val="24"/>
            <w:szCs w:val="24"/>
          </w:rPr>
          <w:fldChar w:fldCharType="end"/>
        </w:r>
      </w:p>
    </w:sdtContent>
  </w:sdt>
  <w:p w:rsidR="00DB4850" w14:paraId="67FEC03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9A4"/>
    <w:rsid w:val="0004441C"/>
    <w:rsid w:val="00080BCB"/>
    <w:rsid w:val="00091B89"/>
    <w:rsid w:val="000F7BFD"/>
    <w:rsid w:val="0012124E"/>
    <w:rsid w:val="00172F52"/>
    <w:rsid w:val="002230A3"/>
    <w:rsid w:val="002B5924"/>
    <w:rsid w:val="00300BB2"/>
    <w:rsid w:val="003147A7"/>
    <w:rsid w:val="00357B64"/>
    <w:rsid w:val="00361F58"/>
    <w:rsid w:val="00396CE7"/>
    <w:rsid w:val="003C054C"/>
    <w:rsid w:val="003C29C2"/>
    <w:rsid w:val="003D5899"/>
    <w:rsid w:val="003E2BE5"/>
    <w:rsid w:val="004421C4"/>
    <w:rsid w:val="00461516"/>
    <w:rsid w:val="00483D64"/>
    <w:rsid w:val="004A5A91"/>
    <w:rsid w:val="004F488E"/>
    <w:rsid w:val="004F4BAA"/>
    <w:rsid w:val="0054140D"/>
    <w:rsid w:val="00584C7A"/>
    <w:rsid w:val="005F58D1"/>
    <w:rsid w:val="00616A0D"/>
    <w:rsid w:val="00623A9A"/>
    <w:rsid w:val="006A019F"/>
    <w:rsid w:val="006A4F9B"/>
    <w:rsid w:val="006D451A"/>
    <w:rsid w:val="007377DF"/>
    <w:rsid w:val="007439A4"/>
    <w:rsid w:val="0076556C"/>
    <w:rsid w:val="007E35DC"/>
    <w:rsid w:val="008A0DEC"/>
    <w:rsid w:val="008B0DD5"/>
    <w:rsid w:val="00902999"/>
    <w:rsid w:val="009641D4"/>
    <w:rsid w:val="00980B85"/>
    <w:rsid w:val="00990B52"/>
    <w:rsid w:val="009A7F18"/>
    <w:rsid w:val="009B6F94"/>
    <w:rsid w:val="00A00BB1"/>
    <w:rsid w:val="00A0213A"/>
    <w:rsid w:val="00A76553"/>
    <w:rsid w:val="00AF0ADF"/>
    <w:rsid w:val="00AF2E79"/>
    <w:rsid w:val="00B85540"/>
    <w:rsid w:val="00BA1EC8"/>
    <w:rsid w:val="00C03FB1"/>
    <w:rsid w:val="00C15BBB"/>
    <w:rsid w:val="00C21F97"/>
    <w:rsid w:val="00C260B6"/>
    <w:rsid w:val="00C4105F"/>
    <w:rsid w:val="00D01218"/>
    <w:rsid w:val="00D33845"/>
    <w:rsid w:val="00D6102D"/>
    <w:rsid w:val="00D97B1F"/>
    <w:rsid w:val="00DB4850"/>
    <w:rsid w:val="00E612E0"/>
    <w:rsid w:val="00E94432"/>
    <w:rsid w:val="00ED4E37"/>
    <w:rsid w:val="00F03734"/>
    <w:rsid w:val="00F71B1A"/>
  </w:rsids>
  <m:mathPr>
    <m:mathFont m:val="Cambria Math"/>
  </m:mathPr>
  <w:clrSchemeMapping w:bg1="light1" w:t1="dark1" w:bg2="light2" w:t2="dark2" w:accent1="accent1" w:accent2="accent2" w:accent3="accent3" w:accent4="accent4" w:accent5="accent5" w:accent6="accent6" w:hyperlink="hyperlink" w:followedHyperlink="followedHyperlink"/>
  <w14:docId w14:val="3FAAC27A"/>
  <w15:chartTrackingRefBased/>
  <w15:docId w15:val="{20D21FA5-7B44-4236-881B-F26EA940B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48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4850"/>
  </w:style>
  <w:style w:type="paragraph" w:styleId="Footer">
    <w:name w:val="footer"/>
    <w:basedOn w:val="Normal"/>
    <w:link w:val="FooterChar"/>
    <w:uiPriority w:val="99"/>
    <w:unhideWhenUsed/>
    <w:rsid w:val="00DB48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4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5</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55</cp:revision>
  <dcterms:created xsi:type="dcterms:W3CDTF">2021-10-05T10:58:00Z</dcterms:created>
  <dcterms:modified xsi:type="dcterms:W3CDTF">2021-10-06T17:40:00Z</dcterms:modified>
</cp:coreProperties>
</file>